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1539" w14:textId="4A240B76" w:rsidR="00231798" w:rsidRPr="00231798" w:rsidRDefault="00231798">
      <w:pPr>
        <w:rPr>
          <w:rFonts w:ascii="Proxima Nova Rg" w:hAnsi="Proxima Nova Rg"/>
          <w:sz w:val="36"/>
          <w:szCs w:val="36"/>
          <w:u w:val="single"/>
        </w:rPr>
      </w:pPr>
      <w:r w:rsidRPr="00231798">
        <w:rPr>
          <w:rFonts w:ascii="Proxima Nova Rg" w:hAnsi="Proxima Nova Rg"/>
          <w:sz w:val="36"/>
          <w:szCs w:val="36"/>
        </w:rPr>
        <w:t>Name</w:t>
      </w:r>
      <w:r w:rsidRPr="00231798">
        <w:rPr>
          <w:rFonts w:ascii="Proxima Nova Rg" w:hAnsi="Proxima Nova Rg"/>
          <w:sz w:val="36"/>
          <w:szCs w:val="36"/>
          <w:u w:val="single"/>
        </w:rPr>
        <w:tab/>
      </w:r>
      <w:r w:rsidRPr="00231798">
        <w:rPr>
          <w:rFonts w:ascii="Proxima Nova Rg" w:hAnsi="Proxima Nova Rg"/>
          <w:sz w:val="36"/>
          <w:szCs w:val="36"/>
          <w:u w:val="single"/>
        </w:rPr>
        <w:tab/>
      </w:r>
      <w:r w:rsidRPr="00231798">
        <w:rPr>
          <w:rFonts w:ascii="Proxima Nova Rg" w:hAnsi="Proxima Nova Rg"/>
          <w:sz w:val="36"/>
          <w:szCs w:val="36"/>
          <w:u w:val="single"/>
        </w:rPr>
        <w:tab/>
      </w:r>
      <w:r w:rsidRPr="00231798">
        <w:rPr>
          <w:rFonts w:ascii="Proxima Nova Rg" w:hAnsi="Proxima Nova Rg"/>
          <w:sz w:val="36"/>
          <w:szCs w:val="36"/>
          <w:u w:val="single"/>
        </w:rPr>
        <w:tab/>
      </w:r>
      <w:r w:rsidRPr="00231798">
        <w:rPr>
          <w:rFonts w:ascii="Proxima Nova Rg" w:hAnsi="Proxima Nova Rg"/>
          <w:sz w:val="36"/>
          <w:szCs w:val="36"/>
          <w:u w:val="single"/>
        </w:rPr>
        <w:tab/>
      </w:r>
      <w:r w:rsidRPr="00231798">
        <w:rPr>
          <w:rFonts w:ascii="Proxima Nova Rg" w:hAnsi="Proxima Nova Rg"/>
          <w:sz w:val="36"/>
          <w:szCs w:val="36"/>
          <w:u w:val="single"/>
        </w:rPr>
        <w:tab/>
      </w:r>
      <w:r w:rsidRPr="00231798">
        <w:rPr>
          <w:rFonts w:ascii="Proxima Nova Rg" w:hAnsi="Proxima Nova Rg"/>
          <w:sz w:val="36"/>
          <w:szCs w:val="36"/>
          <w:u w:val="single"/>
        </w:rPr>
        <w:tab/>
      </w:r>
    </w:p>
    <w:p w14:paraId="63D88382" w14:textId="582C4853" w:rsidR="00231798" w:rsidRPr="00231798" w:rsidRDefault="00231798" w:rsidP="00231798">
      <w:pPr>
        <w:jc w:val="center"/>
        <w:rPr>
          <w:rFonts w:ascii="Proxima Nova Rg" w:hAnsi="Proxima Nova Rg"/>
          <w:sz w:val="36"/>
          <w:szCs w:val="36"/>
        </w:rPr>
      </w:pPr>
      <w:r w:rsidRPr="00231798">
        <w:rPr>
          <w:rFonts w:ascii="Proxima Nova Rg" w:hAnsi="Proxima Nova Rg"/>
          <w:sz w:val="36"/>
          <w:szCs w:val="36"/>
        </w:rPr>
        <w:t>Presentation Rubric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515"/>
        <w:gridCol w:w="2880"/>
        <w:gridCol w:w="2880"/>
        <w:gridCol w:w="2880"/>
        <w:gridCol w:w="2880"/>
      </w:tblGrid>
      <w:tr w:rsidR="00231798" w:rsidRPr="00E901FC" w14:paraId="30539094" w14:textId="77777777" w:rsidTr="00F63607">
        <w:tc>
          <w:tcPr>
            <w:tcW w:w="2515" w:type="dxa"/>
          </w:tcPr>
          <w:p w14:paraId="10EABEC9" w14:textId="77777777" w:rsidR="00231798" w:rsidRPr="006C57F6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Project area</w:t>
            </w:r>
          </w:p>
        </w:tc>
        <w:tc>
          <w:tcPr>
            <w:tcW w:w="2880" w:type="dxa"/>
          </w:tcPr>
          <w:p w14:paraId="18A5CFCE" w14:textId="77777777" w:rsidR="00231798" w:rsidRPr="006C57F6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Beginning</w:t>
            </w:r>
          </w:p>
        </w:tc>
        <w:tc>
          <w:tcPr>
            <w:tcW w:w="2880" w:type="dxa"/>
          </w:tcPr>
          <w:p w14:paraId="2C21E0D0" w14:textId="77777777" w:rsidR="00231798" w:rsidRPr="006C57F6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Needs Improvement</w:t>
            </w:r>
          </w:p>
        </w:tc>
        <w:tc>
          <w:tcPr>
            <w:tcW w:w="2880" w:type="dxa"/>
          </w:tcPr>
          <w:p w14:paraId="2ABA5046" w14:textId="77777777" w:rsidR="00231798" w:rsidRPr="006C57F6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2880" w:type="dxa"/>
          </w:tcPr>
          <w:p w14:paraId="48A6568F" w14:textId="77777777" w:rsidR="00231798" w:rsidRPr="00E901FC" w:rsidRDefault="00231798" w:rsidP="00F63607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</w:tc>
      </w:tr>
      <w:tr w:rsidR="00231798" w:rsidRPr="00E901FC" w14:paraId="764D4F5C" w14:textId="77777777" w:rsidTr="00F63607">
        <w:trPr>
          <w:trHeight w:val="1795"/>
        </w:trPr>
        <w:tc>
          <w:tcPr>
            <w:tcW w:w="2515" w:type="dxa"/>
            <w:vAlign w:val="center"/>
          </w:tcPr>
          <w:p w14:paraId="10DE556F" w14:textId="77777777" w:rsidR="00231798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Content</w:t>
            </w:r>
          </w:p>
        </w:tc>
        <w:tc>
          <w:tcPr>
            <w:tcW w:w="2880" w:type="dxa"/>
          </w:tcPr>
          <w:p w14:paraId="3C804ABB" w14:textId="77777777" w:rsidR="00231798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 xml:space="preserve">Student’s presentation has significant factual inaccuracies and shows limited understanding of </w:t>
            </w:r>
            <w:r>
              <w:rPr>
                <w:rFonts w:ascii="Proxima Nova Rg" w:hAnsi="Proxima Nova Rg"/>
                <w:color w:val="000000" w:themeColor="text1"/>
              </w:rPr>
              <w:t>the scientific content.</w:t>
            </w:r>
          </w:p>
        </w:tc>
        <w:tc>
          <w:tcPr>
            <w:tcW w:w="2880" w:type="dxa"/>
          </w:tcPr>
          <w:p w14:paraId="20BFC5BF" w14:textId="77777777" w:rsidR="00231798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 xml:space="preserve">Student’s presentation has some factual inaccuracies, and shows some understanding of </w:t>
            </w:r>
            <w:r>
              <w:rPr>
                <w:rFonts w:ascii="Proxima Nova Rg" w:hAnsi="Proxima Nova Rg"/>
                <w:color w:val="000000" w:themeColor="text1"/>
              </w:rPr>
              <w:t>the scientific content.</w:t>
            </w:r>
          </w:p>
        </w:tc>
        <w:tc>
          <w:tcPr>
            <w:tcW w:w="2880" w:type="dxa"/>
          </w:tcPr>
          <w:p w14:paraId="7811F3BF" w14:textId="77777777" w:rsidR="00231798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 xml:space="preserve">Student’s presentation is factually accurate, and shows strong understanding of </w:t>
            </w:r>
            <w:r>
              <w:rPr>
                <w:rFonts w:ascii="Proxima Nova Rg" w:hAnsi="Proxima Nova Rg"/>
                <w:color w:val="000000" w:themeColor="text1"/>
              </w:rPr>
              <w:t>the scientific content.</w:t>
            </w:r>
          </w:p>
        </w:tc>
        <w:tc>
          <w:tcPr>
            <w:tcW w:w="2880" w:type="dxa"/>
          </w:tcPr>
          <w:p w14:paraId="63C0CB8A" w14:textId="77777777" w:rsidR="00231798" w:rsidRPr="00E901FC" w:rsidRDefault="00231798" w:rsidP="00F63607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 xml:space="preserve">Student’s presentation is factually accurate, and shows detailed and extensive understanding of </w:t>
            </w:r>
            <w:r>
              <w:rPr>
                <w:rFonts w:ascii="Proxima Nova Rg" w:hAnsi="Proxima Nova Rg"/>
                <w:color w:val="000000" w:themeColor="text1"/>
              </w:rPr>
              <w:t>the scientific content.</w:t>
            </w:r>
          </w:p>
        </w:tc>
      </w:tr>
      <w:tr w:rsidR="00231798" w:rsidRPr="00E901FC" w14:paraId="34BC069A" w14:textId="77777777" w:rsidTr="00F63607">
        <w:trPr>
          <w:trHeight w:val="1466"/>
        </w:trPr>
        <w:tc>
          <w:tcPr>
            <w:tcW w:w="2515" w:type="dxa"/>
            <w:vAlign w:val="center"/>
          </w:tcPr>
          <w:p w14:paraId="0EEA81A6" w14:textId="77777777" w:rsidR="00231798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Completeness</w:t>
            </w:r>
          </w:p>
        </w:tc>
        <w:tc>
          <w:tcPr>
            <w:tcW w:w="2880" w:type="dxa"/>
          </w:tcPr>
          <w:p w14:paraId="557C6F48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is missing significant required parts.</w:t>
            </w:r>
          </w:p>
        </w:tc>
        <w:tc>
          <w:tcPr>
            <w:tcW w:w="2880" w:type="dxa"/>
          </w:tcPr>
          <w:p w14:paraId="21C5FCEB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addresses most required elements.</w:t>
            </w:r>
          </w:p>
        </w:tc>
        <w:tc>
          <w:tcPr>
            <w:tcW w:w="2880" w:type="dxa"/>
          </w:tcPr>
          <w:p w14:paraId="43847C18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addresses all required elements, although some may not be fully complete.</w:t>
            </w:r>
          </w:p>
        </w:tc>
        <w:tc>
          <w:tcPr>
            <w:tcW w:w="2880" w:type="dxa"/>
          </w:tcPr>
          <w:p w14:paraId="4C996B73" w14:textId="77777777" w:rsidR="00231798" w:rsidRPr="00E901FC" w:rsidRDefault="00231798" w:rsidP="00F63607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addresses all required elements fully.</w:t>
            </w:r>
          </w:p>
        </w:tc>
      </w:tr>
      <w:tr w:rsidR="00231798" w:rsidRPr="00E901FC" w14:paraId="298A1DFD" w14:textId="77777777" w:rsidTr="00F63607">
        <w:trPr>
          <w:trHeight w:val="2380"/>
        </w:trPr>
        <w:tc>
          <w:tcPr>
            <w:tcW w:w="2515" w:type="dxa"/>
            <w:vAlign w:val="center"/>
          </w:tcPr>
          <w:p w14:paraId="2C560409" w14:textId="77777777" w:rsidR="00231798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Answering questions (if applicable)</w:t>
            </w:r>
          </w:p>
        </w:tc>
        <w:tc>
          <w:tcPr>
            <w:tcW w:w="2880" w:type="dxa"/>
          </w:tcPr>
          <w:p w14:paraId="7AE588AF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 cannot answer questions about their presentation or answers incorrectly due to gaps in knowledge.</w:t>
            </w:r>
          </w:p>
        </w:tc>
        <w:tc>
          <w:tcPr>
            <w:tcW w:w="2880" w:type="dxa"/>
          </w:tcPr>
          <w:p w14:paraId="52B9A359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 can answer some questions about their presentation, but struggles to answer others correctly because of gaps in their knowledge.</w:t>
            </w:r>
          </w:p>
        </w:tc>
        <w:tc>
          <w:tcPr>
            <w:tcW w:w="2880" w:type="dxa"/>
          </w:tcPr>
          <w:p w14:paraId="36BC7E40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 is able to answer questions about their presentation by drawing upon knowledge from the module, although they may have some gaps in their knowledge.</w:t>
            </w:r>
          </w:p>
        </w:tc>
        <w:tc>
          <w:tcPr>
            <w:tcW w:w="2880" w:type="dxa"/>
          </w:tcPr>
          <w:p w14:paraId="78442CD2" w14:textId="77777777" w:rsidR="00231798" w:rsidRPr="00E901FC" w:rsidRDefault="00231798" w:rsidP="00F63607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 is able to fully answer questions about their presentation by drawing upon knowledge from the module</w:t>
            </w:r>
          </w:p>
          <w:p w14:paraId="6A7870BE" w14:textId="77777777" w:rsidR="00231798" w:rsidRPr="00E901FC" w:rsidRDefault="00231798" w:rsidP="00F63607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  <w:tr w:rsidR="00231798" w:rsidRPr="00E901FC" w14:paraId="3572FC3B" w14:textId="77777777" w:rsidTr="00F63607">
        <w:tc>
          <w:tcPr>
            <w:tcW w:w="2515" w:type="dxa"/>
            <w:vAlign w:val="center"/>
          </w:tcPr>
          <w:p w14:paraId="32AD3B24" w14:textId="77777777" w:rsidR="00231798" w:rsidRDefault="00231798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4"/>
                <w:szCs w:val="24"/>
              </w:rPr>
            </w:pPr>
            <w:r w:rsidRPr="00E901FC">
              <w:rPr>
                <w:rFonts w:ascii="Proxima Nova Rg" w:hAnsi="Proxima Nova Rg"/>
                <w:color w:val="000000" w:themeColor="text1"/>
                <w:sz w:val="24"/>
                <w:szCs w:val="24"/>
              </w:rPr>
              <w:t>Craftsmanship</w:t>
            </w:r>
          </w:p>
        </w:tc>
        <w:tc>
          <w:tcPr>
            <w:tcW w:w="2880" w:type="dxa"/>
          </w:tcPr>
          <w:p w14:paraId="3AC2B1D0" w14:textId="77777777" w:rsidR="00231798" w:rsidRPr="00E901FC" w:rsidRDefault="00231798" w:rsidP="00F63607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has numerous grammatical errors, and is not delivered smoothly.</w:t>
            </w:r>
          </w:p>
          <w:p w14:paraId="5A2C5B51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  <w:tc>
          <w:tcPr>
            <w:tcW w:w="2880" w:type="dxa"/>
          </w:tcPr>
          <w:p w14:paraId="72B81BB2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has some grammatical errors, and may not be delivered smoothly.</w:t>
            </w:r>
          </w:p>
        </w:tc>
        <w:tc>
          <w:tcPr>
            <w:tcW w:w="2880" w:type="dxa"/>
          </w:tcPr>
          <w:p w14:paraId="1C0B83BD" w14:textId="77777777" w:rsidR="00231798" w:rsidRPr="00594C9C" w:rsidRDefault="00231798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is well-designed, with few grammatical errors. Their presentation may not be delivered smoothly.</w:t>
            </w:r>
          </w:p>
        </w:tc>
        <w:tc>
          <w:tcPr>
            <w:tcW w:w="2880" w:type="dxa"/>
          </w:tcPr>
          <w:p w14:paraId="00C997BF" w14:textId="77777777" w:rsidR="00231798" w:rsidRPr="00E901FC" w:rsidRDefault="00231798" w:rsidP="00F63607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  <w:r w:rsidRPr="00E901FC">
              <w:rPr>
                <w:rFonts w:ascii="Proxima Nova Rg" w:hAnsi="Proxima Nova Rg"/>
                <w:color w:val="000000" w:themeColor="text1"/>
              </w:rPr>
              <w:t>Student’s presentation is very well designed, with few or no grammatical errors. Their presentation is delivered smoothly and comfortably.</w:t>
            </w:r>
          </w:p>
          <w:p w14:paraId="50CF22B3" w14:textId="77777777" w:rsidR="00231798" w:rsidRPr="00E901FC" w:rsidRDefault="00231798" w:rsidP="00F63607">
            <w:pPr>
              <w:spacing w:line="276" w:lineRule="auto"/>
              <w:rPr>
                <w:rFonts w:ascii="Proxima Nova Rg" w:hAnsi="Proxima Nova Rg"/>
                <w:color w:val="000000" w:themeColor="text1"/>
              </w:rPr>
            </w:pPr>
          </w:p>
        </w:tc>
      </w:tr>
    </w:tbl>
    <w:p w14:paraId="40AB911C" w14:textId="77777777" w:rsidR="00231798" w:rsidRPr="00231798" w:rsidRDefault="00231798">
      <w:pPr>
        <w:rPr>
          <w:sz w:val="36"/>
          <w:szCs w:val="36"/>
        </w:rPr>
      </w:pPr>
    </w:p>
    <w:sectPr w:rsidR="00231798" w:rsidRPr="00231798" w:rsidSect="00231798">
      <w:pgSz w:w="15840" w:h="12240" w:orient="landscape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8"/>
    <w:rsid w:val="002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9965"/>
  <w15:chartTrackingRefBased/>
  <w15:docId w15:val="{60EE3919-D5CA-4493-B700-62907E8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2020-09-03T01:18:00Z</dcterms:created>
  <dcterms:modified xsi:type="dcterms:W3CDTF">2020-09-03T01:19:00Z</dcterms:modified>
</cp:coreProperties>
</file>